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DB" w:rsidRDefault="007339DB">
      <w:pPr>
        <w:pStyle w:val="Standard"/>
        <w:rPr>
          <w:rFonts w:hint="eastAsia"/>
        </w:rPr>
      </w:pPr>
    </w:p>
    <w:p w:rsidR="00A01E63" w:rsidRDefault="00A01E63">
      <w:pPr>
        <w:rPr>
          <w:rFonts w:hint="eastAsia"/>
          <w:szCs w:val="21"/>
        </w:rPr>
        <w:sectPr w:rsidR="00A01E63">
          <w:footerReference w:type="default" r:id="rId7"/>
          <w:pgSz w:w="11906" w:h="16838"/>
          <w:pgMar w:top="1134" w:right="1134" w:bottom="1134" w:left="1134" w:header="708" w:footer="708" w:gutter="0"/>
          <w:cols w:space="708"/>
        </w:sectPr>
      </w:pPr>
    </w:p>
    <w:tbl>
      <w:tblPr>
        <w:tblW w:w="90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7339DB">
        <w:trPr>
          <w:jc w:val="center"/>
        </w:trPr>
        <w:tc>
          <w:tcPr>
            <w:tcW w:w="9000" w:type="dxa"/>
            <w:vAlign w:val="center"/>
          </w:tcPr>
          <w:tbl>
            <w:tblPr>
              <w:tblW w:w="8850" w:type="dxa"/>
              <w:tblInd w:w="1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50"/>
            </w:tblGrid>
            <w:tr w:rsidR="007339DB">
              <w:tc>
                <w:tcPr>
                  <w:tcW w:w="885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339DB" w:rsidRDefault="007339DB">
                  <w:pPr>
                    <w:pStyle w:val="Sender"/>
                    <w:spacing w:after="283"/>
                    <w:jc w:val="center"/>
                    <w:rPr>
                      <w:rFonts w:hint="eastAsia"/>
                    </w:rPr>
                  </w:pPr>
                  <w:bookmarkStart w:id="0" w:name="_GoBack"/>
                  <w:bookmarkEnd w:id="0"/>
                </w:p>
                <w:p w:rsidR="007339DB" w:rsidRDefault="002817EB">
                  <w:pPr>
                    <w:pStyle w:val="TableContents"/>
                    <w:spacing w:after="283"/>
                    <w:jc w:val="center"/>
                    <w:rPr>
                      <w:rFonts w:hint="eastAsia"/>
                    </w:rPr>
                  </w:pPr>
                  <w:r>
                    <w:rPr>
                      <w:rStyle w:val="StrongEmphasis"/>
                      <w:sz w:val="36"/>
                    </w:rPr>
                    <w:t>PRZEDMIOTOWY SYSTEM OCENIANIA</w:t>
                  </w:r>
                </w:p>
                <w:p w:rsidR="007339DB" w:rsidRDefault="002817EB">
                  <w:pPr>
                    <w:pStyle w:val="TableContents"/>
                    <w:spacing w:after="283"/>
                    <w:jc w:val="center"/>
                    <w:rPr>
                      <w:rFonts w:hint="eastAsia"/>
                    </w:rPr>
                  </w:pPr>
                  <w:r>
                    <w:rPr>
                      <w:rStyle w:val="StrongEmphasis"/>
                      <w:sz w:val="36"/>
                    </w:rPr>
                    <w:t>Z JĘZYKA POLSKIEGO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 xml:space="preserve">Zgodnie z Ustawą o systemie oświaty (tekst wg stanu prawnego na dzień 9.04.2015 </w:t>
                  </w:r>
                  <w:proofErr w:type="gramStart"/>
                  <w:r>
                    <w:rPr>
                      <w:rStyle w:val="StrongEmphasis"/>
                      <w:rFonts w:ascii="Times New Roman" w:hAnsi="Times New Roman"/>
                    </w:rPr>
                    <w:t>r</w:t>
                  </w:r>
                  <w:proofErr w:type="gramEnd"/>
                  <w:r>
                    <w:rPr>
                      <w:rStyle w:val="StrongEmphasis"/>
                      <w:rFonts w:ascii="Times New Roman" w:hAnsi="Times New Roman"/>
                    </w:rPr>
                    <w:t>.) Art. 44b. pkt 3: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"3. Ocenianie osiągnięć edukacyjnych ucznia polega na rozpoznawaniu przez nauczycieli poziomu i postępów w opanowaniu przez ucznia wiadomości i umiejętności w stosunku do: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1) wymagań określonych w podstawie programowej kształcenia ogólnego lub efektów kształcenia określonych w podstawie programowej kształcenia w zawodach oraz wymagań edukacyjnych wynikających z realizowanych w szkole programów nauczania;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2) wymagań edukacyjnych wynikających z realizowanych w szkole programów nauczania – w przypadku dodatkowych zajęć edukacyjnych.”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Ocenianie to system monitorowania pracy ucznia, kontrolujący postępy ucznia, informujący rodziców na temat umiejętności ucznia oraz wskazujący sposoby doskonalenia umiejętności przez ucznia. Głównymi obszarami oceniania są: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- wiedza zdobyta przez ucznia,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- umiejętności pozwalające na gromadzenie, pogłębianie i przetwarzanie wiedzy,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- a także postawa młodego człowieka, wyrażająca się dążeniem do samodzielnego zdobywania wiedzy oraz wysoką frekwencją.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- Na ocenianie ma wpływ indywidualna postawa ucznia (pilność, systematyczność, aktywność, zaliczanie prac w pierwszym terminie, udział w konkursach i olimpiadach).</w:t>
                  </w:r>
                </w:p>
                <w:p w:rsidR="007339DB" w:rsidRDefault="007339DB">
                  <w:pPr>
                    <w:pStyle w:val="TableContents"/>
                    <w:rPr>
                      <w:rFonts w:hint="eastAsia"/>
                    </w:rPr>
                  </w:pP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1. Metody sprawdzania osiągnięć ucznia: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aktywność na lekcji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ustne odpowiedzi z bieżącego materiału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kartkówki z bieżącego materiału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sprawdziany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testy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pisemne prace domowe (zindywidualizowane – do wyboru)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prezentacje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projekty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praca w grupach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pisemne prace klasowe (dotyczące bieżącego materiału oraz syntezy)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zadania typu maturalnego (czytania ze zrozumieniem, wypracowania, rozprawki, analiza tekstu)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kreatywne pisanie (esej, recenzja, reportaż, opowiadania i inne).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2. Formy pracy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dyskusja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praca w grupach, w parach, zindywidualizowana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analiza tekstów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metody aktywizujące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 użyciem multimediów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</w:rPr>
                    <w:t>3. Szczegółowe kryteria oceniania: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Niżej przedstawione kryteria należy traktować łącznie</w:t>
                  </w: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  <w:color w:val="FF0000"/>
                    </w:rPr>
                    <w:lastRenderedPageBreak/>
                    <w:t>NIEDOSTATECZNY – nie spełnia kryteriów na ocenę DOP</w:t>
                  </w:r>
                </w:p>
                <w:p w:rsidR="007339DB" w:rsidRDefault="007339DB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  <w:color w:val="FF0000"/>
                    </w:rPr>
                    <w:t xml:space="preserve"> DOPUSZCZAJĄCY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Ocenę dopuszczającą otrzymuje uczeń, który opanował wiadomości i umiejętności przewidziane podstawą programową: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zna podstawowe pojęcia z zakresu nauki o języku, historii i teorii literatury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poprawnie stosuje podstawową terminologię z zakresu wiedzy o kulturze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zna treść omawianych tekstów kultury, streszcza utwory fabularne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określa tematykę i problematykę omawianego utworu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mówi i pisze, przestrzegając zasad poprawności i komunikatywności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wypowiada się pisemnie językiem komunikatywnym, tworząc </w:t>
                  </w:r>
                  <w:proofErr w:type="spellStart"/>
                  <w:r>
                    <w:rPr>
                      <w:rFonts w:ascii="Times New Roman" w:hAnsi="Times New Roman"/>
                    </w:rPr>
                    <w:t>tworząc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dłuższy tekst zgodny z tematem.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charakteryzuje bohatera utworu</w:t>
                  </w:r>
                </w:p>
                <w:p w:rsidR="007339DB" w:rsidRDefault="007339DB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  <w:color w:val="FF0000"/>
                    </w:rPr>
                    <w:t>DOSTATECZNY – to, co na ocenę DOP, a ponadto: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Ocenę dostateczną otrzymuje uczeń, który opanował wiadomości i umiejętności przewidziane podstawą programową: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zna podstawowe zasady poprawności językowej, rozróżnia odmiany stylowe polszczyzny oraz rodzaje stylizacji,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zna podstawowe funkcje tekstów językowych,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podejmuje próby analizy i interpretacji tekstu, wskazuje główne wątki w utworze,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odczytuje sens utworu, uwzględniając kompozycję i </w:t>
                  </w:r>
                  <w:proofErr w:type="spellStart"/>
                  <w:r>
                    <w:rPr>
                      <w:rFonts w:ascii="Times New Roman" w:hAnsi="Times New Roman"/>
                    </w:rPr>
                    <w:t>słowa-klucze</w:t>
                  </w:r>
                  <w:proofErr w:type="spellEnd"/>
                  <w:r>
                    <w:rPr>
                      <w:rFonts w:ascii="Times New Roman" w:hAnsi="Times New Roman"/>
                    </w:rPr>
                    <w:t>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dostrzega związki między literaturą a innymi dziełami sztuk,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-umieszcza interpretowany tekst w kontekście historycznoliterackim,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/>
                    </w:rPr>
                    <w:t>wyjaśnia  literaturoznawcze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sensy pojęć, uwzględniając podstawowe konteksty,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wskazuje związki omawianych epok z wcześniejszymi epokami,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charakteryzuje wizję świata i człowieka w poszczególnych 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epokach , </w:t>
                  </w:r>
                  <w:proofErr w:type="gramEnd"/>
                  <w:r>
                    <w:rPr>
                      <w:rFonts w:ascii="Times New Roman" w:hAnsi="Times New Roman"/>
                    </w:rPr>
                    <w:t>wzorce osobowe, podstawowe prądy artystyczne i umysłowe,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pisze dłuższe wypowiedzi, zachowując zasady poprawności językowej i </w:t>
                  </w:r>
                  <w:proofErr w:type="gramStart"/>
                  <w:r>
                    <w:rPr>
                      <w:rFonts w:ascii="Times New Roman" w:hAnsi="Times New Roman"/>
                    </w:rPr>
                    <w:t>kompozycji  wykorzystując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podstawowe konteksty,</w:t>
                  </w:r>
                </w:p>
                <w:p w:rsidR="007339DB" w:rsidRDefault="007339DB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  <w:color w:val="FF0000"/>
                    </w:rPr>
                    <w:t>DOBRY – to, co na ocenę DST, a ponadto: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Ocenę dobrą otrzymuje uczeń, który opanował wiadomości i umiejętności przewidziane podstawą programową: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zna i respektuje zasady poprawności i normy językowe,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środki stylistyczne, określa ich funkcje w utworze oraz stosuje je w sposób świadomy we własnych wypowiedziach,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zna style w sztuce i rozpoznaje ich cechy,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wskazuje związki literatury z wydarzeniami historycznymi, kulturą i sztuką oraz filozofią omawianych epok,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porównuje wzorce osobowe, kreacje bohaterów oraz wizję świata i człowieka w omawianych epokach,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wskazuje dominantę kompozycyjną i myślową w utworze literackim,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dokonuje pogłębionej analizy i interpretacji tekstu,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umieszcza interpretowany tekst w kontekście biograficznym, filozoficznym, religijnym itp.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konwencje stylistyczne,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motywy, symbole, toposy, aluzje literackie,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krytycznie i samodzielnie zbiera materiały na wybrany temat, korzystając z różnych źródeł,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syntetyzuje i porządkuje zgromadzone informacje,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komponuje w trakcie zajęć dłuższe wypowiedzi w sposób logiczny i uporządkowany,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- tworzy samodzielnie takie wypowiedzi pisemne jak: referat, rozprawka, interpretacja utworu literackiego, funkcjonalnie wykorzystuje materiał literacki i historycznoliteracki oraz konteksty.</w:t>
                  </w:r>
                </w:p>
                <w:p w:rsidR="007339DB" w:rsidRDefault="007339DB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  <w:p w:rsidR="007339DB" w:rsidRDefault="007339DB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  <w:color w:val="FF0000"/>
                    </w:rPr>
                    <w:t>BARDZO DOBRY – to, co na ocenę DB, a ponadto: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Ocenę bardzo dobrą otrzymuje uczeń, który opanował wiadomości i umiejętności przewidziane podstawą programową: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zna zasady retoryczne dotyczące kompozycji tekstu,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cechy stylu i języka w poznawanych utworach,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dokonuje wnikliwej analizy i interpretacji tekstu,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umieszcza interpretowany tekst w różnych kontekstach,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analizuje kreację i elementy świata przedstawionego utworu,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porównuje aspekty analizowanego/analizowanych dzieła/dzieł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ocenia i wartościuje postawy wyrażane w poszczególnych dziełach literackich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wykładniki ironii, groteski, komizmu, patosu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nawiązania intertekstualne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związki między tekstem literackim a rzeczywistością pozaliteracką (językiem i historią poszczególnych epok)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-rozpoznaje i ocenia procesy zachodzące w kulturze i wzajemne wpływy poszczególnych stylów, prądów i epok,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znaczenia przenośne i wyjaśnia funkcje motywów i symboli w poznanych utworach literackich,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dokonuje pełnej, wnikliwej analizy i interpretacji dzieła sztuki(np. literackiego czy malarskiego)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tworzy samodzielnie i ze świadomością wyznaczników gatunkowych takie wypowiedzi pisemne, jak: referat, rozprawka, recenzja, esej, felieton, esej interpretacyjny,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wypowiada się pisemnie w </w:t>
                  </w:r>
                  <w:proofErr w:type="gramStart"/>
                  <w:r>
                    <w:rPr>
                      <w:rFonts w:ascii="Times New Roman" w:hAnsi="Times New Roman"/>
                    </w:rPr>
                    <w:t>sposób  funkcjonalny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kompozycyjnie, wskazujący na pełne opanowanie terminologii literackiej, filozoficznej, historycznej, konfrontując  własne opinie z sądami badaczy literatury.</w:t>
                  </w:r>
                </w:p>
                <w:p w:rsidR="007339DB" w:rsidRDefault="007339DB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  <w:p w:rsidR="007339DB" w:rsidRDefault="002817EB">
                  <w:pPr>
                    <w:pStyle w:val="TableContents"/>
                    <w:rPr>
                      <w:rFonts w:hint="eastAsia"/>
                    </w:rPr>
                  </w:pPr>
                  <w:r>
                    <w:rPr>
                      <w:rStyle w:val="StrongEmphasis"/>
                      <w:rFonts w:ascii="Times New Roman" w:hAnsi="Times New Roman"/>
                      <w:color w:val="FF0000"/>
                    </w:rPr>
                    <w:t>CELUJĄCY – to, co na ocenę BDB, a ponadto: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Ocenę celującą otrzymuje uczeń, który opanował wiadomości i umiejętności przewidziane podstawą programową: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zna teksty z poziomu podstawowego i rozszerzonego oraz inne – poznane w trakcie własnej lektury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krytycznie analizuje i interpretuje tekst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samodzielnie gromadzi, porządkuje i </w:t>
                  </w:r>
                  <w:proofErr w:type="gramStart"/>
                  <w:r>
                    <w:rPr>
                      <w:rFonts w:ascii="Times New Roman" w:hAnsi="Times New Roman"/>
                    </w:rPr>
                    <w:t>wykorzystuje  w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wypowiedziach  materiały z różnych źródeł dotyczące literatury, filmu i innych dziedzin sztuki,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wykazuję się swobodą konwersacji, kulturą dyskusji, piękną polszczyzną,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rozpoznaje znaki tradycji,</w:t>
                  </w:r>
                </w:p>
                <w:p w:rsidR="007339DB" w:rsidRDefault="002817EB">
                  <w:pPr>
                    <w:pStyle w:val="TableContents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sporządza przypisy oraz tworzy bibliografię do określonego tematu.</w:t>
                  </w:r>
                </w:p>
                <w:p w:rsidR="007339DB" w:rsidRDefault="007339DB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  <w:p w:rsidR="007339DB" w:rsidRDefault="007339DB">
                  <w:pPr>
                    <w:pStyle w:val="TableContents"/>
                    <w:spacing w:after="283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339DB" w:rsidRDefault="007339DB">
            <w:pPr>
              <w:pStyle w:val="TableContents"/>
              <w:jc w:val="center"/>
              <w:rPr>
                <w:rFonts w:hint="eastAsia"/>
                <w:sz w:val="4"/>
                <w:szCs w:val="4"/>
              </w:rPr>
            </w:pPr>
          </w:p>
        </w:tc>
      </w:tr>
    </w:tbl>
    <w:p w:rsidR="00A01E63" w:rsidRDefault="00A01E63">
      <w:pPr>
        <w:rPr>
          <w:rFonts w:hint="eastAsia"/>
          <w:szCs w:val="21"/>
        </w:rPr>
        <w:sectPr w:rsidR="00A01E63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7339DB" w:rsidRDefault="007339DB">
      <w:pPr>
        <w:pStyle w:val="Standard"/>
        <w:rPr>
          <w:rFonts w:hint="eastAsia"/>
        </w:rPr>
      </w:pPr>
    </w:p>
    <w:p w:rsidR="007339DB" w:rsidRDefault="007339DB">
      <w:pPr>
        <w:pStyle w:val="Standard"/>
        <w:rPr>
          <w:rFonts w:hint="eastAsia"/>
        </w:rPr>
      </w:pPr>
    </w:p>
    <w:p w:rsidR="007339DB" w:rsidRDefault="007339DB">
      <w:pPr>
        <w:pStyle w:val="Standard"/>
        <w:rPr>
          <w:rFonts w:hint="eastAsia"/>
        </w:rPr>
      </w:pPr>
    </w:p>
    <w:p w:rsidR="007339DB" w:rsidRDefault="007339DB">
      <w:pPr>
        <w:pStyle w:val="Standard"/>
        <w:rPr>
          <w:rFonts w:hint="eastAsia"/>
        </w:rPr>
      </w:pPr>
    </w:p>
    <w:p w:rsidR="007339DB" w:rsidRDefault="002817EB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</w:p>
    <w:p w:rsidR="007339DB" w:rsidRDefault="007339DB">
      <w:pPr>
        <w:pStyle w:val="Standard"/>
        <w:rPr>
          <w:rFonts w:hint="eastAsia"/>
        </w:rPr>
      </w:pPr>
    </w:p>
    <w:p w:rsidR="007339DB" w:rsidRDefault="002817EB">
      <w:pPr>
        <w:pStyle w:val="Standard"/>
        <w:rPr>
          <w:rFonts w:hint="eastAsia"/>
        </w:rPr>
      </w:pPr>
      <w:r>
        <w:tab/>
      </w:r>
      <w:r>
        <w:tab/>
      </w:r>
    </w:p>
    <w:sectPr w:rsidR="007339DB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EE" w:rsidRDefault="000834EE">
      <w:pPr>
        <w:rPr>
          <w:rFonts w:hint="eastAsia"/>
        </w:rPr>
      </w:pPr>
      <w:r>
        <w:separator/>
      </w:r>
    </w:p>
  </w:endnote>
  <w:endnote w:type="continuationSeparator" w:id="0">
    <w:p w:rsidR="000834EE" w:rsidRDefault="000834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B0" w:rsidRDefault="002817EB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FA4352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EE" w:rsidRDefault="000834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834EE" w:rsidRDefault="000834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39DB"/>
    <w:rsid w:val="000834EE"/>
    <w:rsid w:val="002817EB"/>
    <w:rsid w:val="00513C49"/>
    <w:rsid w:val="007339DB"/>
    <w:rsid w:val="00A01E63"/>
    <w:rsid w:val="00F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ender">
    <w:name w:val="Sender"/>
    <w:basedOn w:val="Standard"/>
    <w:pPr>
      <w:suppressLineNumbers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ender">
    <w:name w:val="Sender"/>
    <w:basedOn w:val="Standard"/>
    <w:pPr>
      <w:suppressLineNumbers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tomasz włoczkowski</cp:lastModifiedBy>
  <cp:revision>3</cp:revision>
  <cp:lastPrinted>2015-12-30T14:59:00Z</cp:lastPrinted>
  <dcterms:created xsi:type="dcterms:W3CDTF">2016-01-10T20:55:00Z</dcterms:created>
  <dcterms:modified xsi:type="dcterms:W3CDTF">2023-03-29T17:05:00Z</dcterms:modified>
</cp:coreProperties>
</file>